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jc w:val="center"/>
        <w:rPr>
          <w:rFonts w:hint="eastAsia" w:ascii="微软雅黑" w:hAnsi="微软雅黑" w:eastAsia="微软雅黑" w:cs="宋体"/>
          <w:b/>
          <w:bCs/>
          <w:color w:val="1152AB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1152AB"/>
          <w:kern w:val="0"/>
          <w:sz w:val="36"/>
          <w:szCs w:val="36"/>
        </w:rPr>
        <w:t>新疆贝肯能源工程股份有限公司</w:t>
      </w:r>
    </w:p>
    <w:p>
      <w:pPr>
        <w:widowControl/>
        <w:spacing w:line="450" w:lineRule="atLeast"/>
        <w:jc w:val="center"/>
        <w:rPr>
          <w:rFonts w:ascii="微软雅黑" w:hAnsi="微软雅黑" w:eastAsia="微软雅黑" w:cs="宋体"/>
          <w:b/>
          <w:bCs/>
          <w:color w:val="1152AB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1152AB"/>
          <w:kern w:val="0"/>
          <w:sz w:val="36"/>
          <w:szCs w:val="36"/>
        </w:rPr>
        <w:t>招聘简章</w:t>
      </w:r>
    </w:p>
    <w:p>
      <w:pPr>
        <w:widowControl/>
        <w:ind w:firstLine="360" w:firstLineChars="200"/>
        <w:jc w:val="left"/>
        <w:rPr>
          <w:rFonts w:ascii="宋体" w:hAnsi="宋体" w:eastAsia="宋体" w:cs="宋体"/>
          <w:color w:val="4C4C4C"/>
          <w:kern w:val="0"/>
          <w:sz w:val="18"/>
          <w:szCs w:val="18"/>
        </w:rPr>
      </w:pP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  <w:t>新疆贝肯能源工程股份有限公司成立于2009年，总部位于新疆维吾尔自治区克拉玛依市，是从事油气、盐卤、地热等勘探、开发及工程技术服务的大型综合性企业。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  <w:t>2016年12月8日，新疆贝肯能源工程股份有限公司在深圳证券交易所中小板成功上市，股票简称“贝肯能源”，股票代码“002828”。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  <w:t>公司目前拥有员工近</w:t>
      </w: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  <w:t>千</w:t>
      </w: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  <w:lang w:eastAsia="zh-CN"/>
        </w:rPr>
        <w:t>八百</w:t>
      </w:r>
      <w:r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  <w:t>人，其中工程师及专业技术人员400多名；拥有ZJ20-ZJ70各类型钻机20多台（套）；拥有其它各类型的装备、仪器、软件等1000多台（套）；具有完成年进尺60万米的钻探能力。公司是国际钻井承包商协会（IADC）会员，拥有商务部颁发的中华人民共和国对外承包工程资格证书。公司通过持续不断的发展，具备承钻7000米以内各种井型、井别的能力，能为客户提供定向井、水平井服务；具有成熟的能处理各种复杂状况的泥浆体系和固井的技术；能提供欠平衡钻井、无牙痕下油套管、气密封检测等技术服务；可从事石油钻井井控设备检测（中石油认证的本地检测中心）、机械制造和石油装备维修服务；可生产多种油田化工产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4C4C4C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公司地址：新疆克拉玛依市白碱滩区门户路91号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公司官方网址：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instrText xml:space="preserve"> HYPERLINK "http://www.beiken.com" </w:instrTex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www.beiken.com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招聘邮箱：hr@beiken.com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招聘电话：0990-6983713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bookmarkEnd w:id="0"/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附企业岗位需求表</w:t>
      </w:r>
    </w:p>
    <w:tbl>
      <w:tblPr>
        <w:tblStyle w:val="5"/>
        <w:tblpPr w:leftFromText="180" w:rightFromText="180" w:vertAnchor="text" w:horzAnchor="page" w:tblpX="779" w:tblpY="51"/>
        <w:tblOverlap w:val="never"/>
        <w:tblW w:w="104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2"/>
        <w:gridCol w:w="1398"/>
        <w:gridCol w:w="1485"/>
        <w:gridCol w:w="2313"/>
        <w:gridCol w:w="391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需求专业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任职资格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福利待遇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实习技术员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机电、化工、计算机、会计</w:t>
            </w:r>
          </w:p>
        </w:tc>
        <w:tc>
          <w:tcPr>
            <w:tcW w:w="2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年龄18-30岁，身高165CM以上，体检合格，能适应野外作业。</w:t>
            </w:r>
          </w:p>
        </w:tc>
        <w:tc>
          <w:tcPr>
            <w:tcW w:w="3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工资：实习期4800元/月以上，正式签订劳动合同后按岗位6000元-11000元/月。其他：五险一金、高温费、路费、劳保及其他福利。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操作类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钻井工人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理工科</w:t>
            </w:r>
          </w:p>
        </w:tc>
        <w:tc>
          <w:tcPr>
            <w:tcW w:w="2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‘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EE"/>
    <w:rsid w:val="00085077"/>
    <w:rsid w:val="000A7C77"/>
    <w:rsid w:val="000C0D3D"/>
    <w:rsid w:val="0015263F"/>
    <w:rsid w:val="00166471"/>
    <w:rsid w:val="001713E5"/>
    <w:rsid w:val="00181231"/>
    <w:rsid w:val="00183D7F"/>
    <w:rsid w:val="001B07F3"/>
    <w:rsid w:val="001C3252"/>
    <w:rsid w:val="0026598D"/>
    <w:rsid w:val="00271EC9"/>
    <w:rsid w:val="00295D6E"/>
    <w:rsid w:val="002B10F6"/>
    <w:rsid w:val="002E1B5D"/>
    <w:rsid w:val="002F3394"/>
    <w:rsid w:val="00301F33"/>
    <w:rsid w:val="00331403"/>
    <w:rsid w:val="003917CD"/>
    <w:rsid w:val="003932B1"/>
    <w:rsid w:val="00410EB2"/>
    <w:rsid w:val="00443AE0"/>
    <w:rsid w:val="004506A1"/>
    <w:rsid w:val="00456670"/>
    <w:rsid w:val="004B7C89"/>
    <w:rsid w:val="006C5687"/>
    <w:rsid w:val="0070313C"/>
    <w:rsid w:val="007611EE"/>
    <w:rsid w:val="00764F2D"/>
    <w:rsid w:val="007A4427"/>
    <w:rsid w:val="007C196F"/>
    <w:rsid w:val="007C3D0C"/>
    <w:rsid w:val="00863912"/>
    <w:rsid w:val="00895D6F"/>
    <w:rsid w:val="008A420D"/>
    <w:rsid w:val="009A1BAC"/>
    <w:rsid w:val="00A770BA"/>
    <w:rsid w:val="00A7733C"/>
    <w:rsid w:val="00A918D9"/>
    <w:rsid w:val="00AC6172"/>
    <w:rsid w:val="00B448F4"/>
    <w:rsid w:val="00B8146A"/>
    <w:rsid w:val="00BD28FE"/>
    <w:rsid w:val="00C62DC5"/>
    <w:rsid w:val="00D2033C"/>
    <w:rsid w:val="00D26669"/>
    <w:rsid w:val="00D82F9C"/>
    <w:rsid w:val="00E4667B"/>
    <w:rsid w:val="00ED02F9"/>
    <w:rsid w:val="00ED7148"/>
    <w:rsid w:val="00F16634"/>
    <w:rsid w:val="00F36233"/>
    <w:rsid w:val="00FA5780"/>
    <w:rsid w:val="00FE4524"/>
    <w:rsid w:val="13674569"/>
    <w:rsid w:val="2C1765EB"/>
    <w:rsid w:val="44400E46"/>
    <w:rsid w:val="51F7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uiPriority w:val="99"/>
    <w:rPr>
      <w:color w:val="666666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843963-2A05-4B75-896F-4DE7A48513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Xinjiang Wusu Brewery Co., Ltd</Company>
  <Pages>2</Pages>
  <Words>89</Words>
  <Characters>509</Characters>
  <Lines>4</Lines>
  <Paragraphs>1</Paragraphs>
  <TotalTime>2</TotalTime>
  <ScaleCrop>false</ScaleCrop>
  <LinksUpToDate>false</LinksUpToDate>
  <CharactersWithSpaces>597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2017-07-19T05:00:00Z</dcterms:created>
  <dc:creator>郭丽</dc:creator>
  <cp:lastModifiedBy>BJTZF012</cp:lastModifiedBy>
  <dcterms:modified xsi:type="dcterms:W3CDTF">2019-10-14T10:42:44Z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